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62"/>
        <w:gridCol w:w="3443"/>
        <w:gridCol w:w="65"/>
        <w:gridCol w:w="3496"/>
      </w:tblGrid>
      <w:tr w:rsidR="00BC41A1" w14:paraId="22534E66" w14:textId="77777777" w:rsidTr="00BC41A1">
        <w:tc>
          <w:tcPr>
            <w:tcW w:w="7054" w:type="dxa"/>
            <w:gridSpan w:val="2"/>
            <w:tcBorders>
              <w:top w:val="nil"/>
              <w:left w:val="nil"/>
              <w:bottom w:val="nil"/>
              <w:right w:val="nil"/>
            </w:tcBorders>
          </w:tcPr>
          <w:p w14:paraId="0D8AFE2E" w14:textId="77777777" w:rsidR="00BC41A1" w:rsidRDefault="00BC41A1" w:rsidP="00F47FD6"/>
          <w:p w14:paraId="2845E7A1" w14:textId="77777777" w:rsidR="00BC41A1" w:rsidRDefault="00BC41A1" w:rsidP="00F47FD6"/>
          <w:p w14:paraId="1CD3D8D1" w14:textId="77777777" w:rsidR="00BC41A1" w:rsidRDefault="00BC41A1" w:rsidP="00F47FD6"/>
          <w:p w14:paraId="06318ECA" w14:textId="77777777" w:rsidR="00BC41A1" w:rsidRDefault="00BC41A1" w:rsidP="00BC41A1">
            <w:pPr>
              <w:jc w:val="center"/>
              <w:rPr>
                <w:rFonts w:ascii="Arial" w:hAnsi="Arial" w:cs="Arial"/>
                <w:color w:val="00B050"/>
                <w:sz w:val="40"/>
                <w:szCs w:val="40"/>
              </w:rPr>
            </w:pPr>
            <w:r w:rsidRPr="00801891">
              <w:rPr>
                <w:rFonts w:ascii="Arial" w:hAnsi="Arial" w:cs="Arial"/>
                <w:color w:val="00B050"/>
                <w:sz w:val="40"/>
                <w:szCs w:val="40"/>
              </w:rPr>
              <w:t>NORTH EAST AREA OF NAFAS</w:t>
            </w:r>
          </w:p>
          <w:p w14:paraId="363F8C16" w14:textId="77777777" w:rsidR="00BC41A1" w:rsidRDefault="00BC41A1" w:rsidP="00BC41A1">
            <w:pPr>
              <w:jc w:val="center"/>
              <w:rPr>
                <w:rFonts w:ascii="Arial" w:hAnsi="Arial" w:cs="Arial"/>
                <w:color w:val="00B050"/>
                <w:sz w:val="40"/>
                <w:szCs w:val="40"/>
              </w:rPr>
            </w:pPr>
          </w:p>
          <w:p w14:paraId="3EEE0461" w14:textId="48D31B3B" w:rsidR="00BC41A1" w:rsidRPr="00461A82" w:rsidRDefault="001C374D" w:rsidP="00BC41A1">
            <w:pPr>
              <w:jc w:val="center"/>
              <w:rPr>
                <w:rFonts w:ascii="Arial" w:hAnsi="Arial" w:cs="Arial"/>
                <w:color w:val="00B050"/>
                <w:sz w:val="20"/>
                <w:szCs w:val="20"/>
              </w:rPr>
            </w:pPr>
            <w:r>
              <w:rPr>
                <w:rFonts w:ascii="Arial" w:hAnsi="Arial" w:cs="Arial"/>
                <w:color w:val="00B050"/>
                <w:sz w:val="20"/>
                <w:szCs w:val="20"/>
              </w:rPr>
              <w:t xml:space="preserve">President: Mrs </w:t>
            </w:r>
            <w:r w:rsidR="00046599">
              <w:rPr>
                <w:rFonts w:ascii="Arial" w:hAnsi="Arial" w:cs="Arial"/>
                <w:color w:val="00B050"/>
                <w:sz w:val="20"/>
                <w:szCs w:val="20"/>
              </w:rPr>
              <w:t>Janet Ratcliffe</w:t>
            </w:r>
          </w:p>
        </w:tc>
        <w:tc>
          <w:tcPr>
            <w:tcW w:w="3628" w:type="dxa"/>
            <w:gridSpan w:val="2"/>
            <w:tcBorders>
              <w:top w:val="nil"/>
              <w:left w:val="nil"/>
              <w:bottom w:val="nil"/>
              <w:right w:val="nil"/>
            </w:tcBorders>
          </w:tcPr>
          <w:p w14:paraId="4C2AD5A7" w14:textId="77777777" w:rsidR="00BC41A1" w:rsidRDefault="00BC41A1" w:rsidP="00BC41A1">
            <w:pPr>
              <w:pStyle w:val="NoSpacing"/>
              <w:jc w:val="center"/>
            </w:pPr>
            <w:r>
              <w:rPr>
                <w:noProof/>
                <w:lang w:eastAsia="en-GB"/>
              </w:rPr>
              <w:drawing>
                <wp:inline distT="0" distB="0" distL="0" distR="0" wp14:anchorId="661D8795" wp14:editId="15E73DB1">
                  <wp:extent cx="1417100" cy="17182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AS LOGO2014GREEN 90,25,95,5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269" cy="1722110"/>
                          </a:xfrm>
                          <a:prstGeom prst="rect">
                            <a:avLst/>
                          </a:prstGeom>
                        </pic:spPr>
                      </pic:pic>
                    </a:graphicData>
                  </a:graphic>
                </wp:inline>
              </w:drawing>
            </w:r>
          </w:p>
        </w:tc>
      </w:tr>
      <w:tr w:rsidR="00BC41A1" w:rsidRPr="00BC41A1" w14:paraId="3AFBAB2B" w14:textId="77777777" w:rsidTr="00BC4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0" w:type="dxa"/>
          </w:tcPr>
          <w:p w14:paraId="70F353A7" w14:textId="77777777" w:rsidR="00BC41A1" w:rsidRPr="00BC41A1" w:rsidRDefault="00BC41A1" w:rsidP="00BC41A1">
            <w:pPr>
              <w:pStyle w:val="NoSpacing"/>
              <w:rPr>
                <w:rFonts w:ascii="Arial" w:hAnsi="Arial" w:cs="Arial"/>
                <w:b/>
                <w:color w:val="00B050"/>
                <w:sz w:val="18"/>
                <w:szCs w:val="18"/>
              </w:rPr>
            </w:pPr>
            <w:r w:rsidRPr="00BC41A1">
              <w:rPr>
                <w:rFonts w:ascii="Arial" w:hAnsi="Arial" w:cs="Arial"/>
                <w:b/>
                <w:color w:val="00B050"/>
                <w:sz w:val="18"/>
                <w:szCs w:val="18"/>
              </w:rPr>
              <w:t>Treasurer</w:t>
            </w:r>
          </w:p>
        </w:tc>
        <w:tc>
          <w:tcPr>
            <w:tcW w:w="3561" w:type="dxa"/>
            <w:gridSpan w:val="2"/>
          </w:tcPr>
          <w:p w14:paraId="41DD1B23" w14:textId="77777777" w:rsidR="00BC41A1" w:rsidRPr="00BC41A1" w:rsidRDefault="00BC41A1" w:rsidP="00BC41A1">
            <w:pPr>
              <w:pStyle w:val="NoSpacing"/>
              <w:rPr>
                <w:rFonts w:ascii="Arial" w:hAnsi="Arial" w:cs="Arial"/>
                <w:b/>
                <w:color w:val="00B050"/>
                <w:sz w:val="18"/>
                <w:szCs w:val="18"/>
              </w:rPr>
            </w:pPr>
            <w:r w:rsidRPr="00BC41A1">
              <w:rPr>
                <w:rFonts w:ascii="Arial" w:hAnsi="Arial" w:cs="Arial"/>
                <w:b/>
                <w:color w:val="00B050"/>
                <w:sz w:val="18"/>
                <w:szCs w:val="18"/>
              </w:rPr>
              <w:t>Chairman</w:t>
            </w:r>
          </w:p>
        </w:tc>
        <w:tc>
          <w:tcPr>
            <w:tcW w:w="3561" w:type="dxa"/>
          </w:tcPr>
          <w:p w14:paraId="5A66F617" w14:textId="77777777" w:rsidR="00BC41A1" w:rsidRPr="00BC41A1" w:rsidRDefault="00BC41A1" w:rsidP="00BC41A1">
            <w:pPr>
              <w:pStyle w:val="NoSpacing"/>
              <w:rPr>
                <w:rFonts w:ascii="Arial" w:hAnsi="Arial" w:cs="Arial"/>
                <w:b/>
                <w:color w:val="00B050"/>
                <w:sz w:val="18"/>
                <w:szCs w:val="18"/>
              </w:rPr>
            </w:pPr>
            <w:r w:rsidRPr="00BC41A1">
              <w:rPr>
                <w:rFonts w:ascii="Arial" w:hAnsi="Arial" w:cs="Arial"/>
                <w:b/>
                <w:color w:val="00B050"/>
                <w:sz w:val="18"/>
                <w:szCs w:val="18"/>
              </w:rPr>
              <w:t>Secretary</w:t>
            </w:r>
          </w:p>
        </w:tc>
      </w:tr>
      <w:tr w:rsidR="00BC41A1" w:rsidRPr="00BC41A1" w14:paraId="6EAF4F50" w14:textId="77777777" w:rsidTr="00BC4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0" w:type="dxa"/>
          </w:tcPr>
          <w:p w14:paraId="63E27027"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 xml:space="preserve">Mrs Sue </w:t>
            </w:r>
            <w:proofErr w:type="spellStart"/>
            <w:r w:rsidRPr="00BC41A1">
              <w:rPr>
                <w:rFonts w:ascii="Arial" w:hAnsi="Arial" w:cs="Arial"/>
                <w:color w:val="00B050"/>
                <w:sz w:val="18"/>
                <w:szCs w:val="18"/>
              </w:rPr>
              <w:t>Guilliatt</w:t>
            </w:r>
            <w:proofErr w:type="spellEnd"/>
          </w:p>
        </w:tc>
        <w:tc>
          <w:tcPr>
            <w:tcW w:w="3561" w:type="dxa"/>
            <w:gridSpan w:val="2"/>
          </w:tcPr>
          <w:p w14:paraId="00F578B7" w14:textId="6ABDAA1B" w:rsidR="00BC41A1" w:rsidRPr="00BC41A1" w:rsidRDefault="001C374D" w:rsidP="00BC41A1">
            <w:pPr>
              <w:pStyle w:val="NoSpacing"/>
              <w:rPr>
                <w:rFonts w:ascii="Arial" w:hAnsi="Arial" w:cs="Arial"/>
                <w:color w:val="00B050"/>
                <w:sz w:val="18"/>
                <w:szCs w:val="18"/>
              </w:rPr>
            </w:pPr>
            <w:r>
              <w:rPr>
                <w:rFonts w:ascii="Arial" w:hAnsi="Arial" w:cs="Arial"/>
                <w:color w:val="00B050"/>
                <w:sz w:val="18"/>
                <w:szCs w:val="18"/>
              </w:rPr>
              <w:t xml:space="preserve">Mrs </w:t>
            </w:r>
            <w:r w:rsidR="00046599">
              <w:rPr>
                <w:rFonts w:ascii="Arial" w:hAnsi="Arial" w:cs="Arial"/>
                <w:color w:val="00B050"/>
                <w:sz w:val="18"/>
                <w:szCs w:val="18"/>
              </w:rPr>
              <w:t xml:space="preserve">Sheila </w:t>
            </w:r>
            <w:proofErr w:type="spellStart"/>
            <w:r w:rsidR="00046599">
              <w:rPr>
                <w:rFonts w:ascii="Arial" w:hAnsi="Arial" w:cs="Arial"/>
                <w:color w:val="00B050"/>
                <w:sz w:val="18"/>
                <w:szCs w:val="18"/>
              </w:rPr>
              <w:t>Drybrough</w:t>
            </w:r>
            <w:proofErr w:type="spellEnd"/>
          </w:p>
        </w:tc>
        <w:tc>
          <w:tcPr>
            <w:tcW w:w="3561" w:type="dxa"/>
          </w:tcPr>
          <w:p w14:paraId="6424B136"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Mrs Ann Simpson</w:t>
            </w:r>
          </w:p>
        </w:tc>
      </w:tr>
      <w:tr w:rsidR="00BC41A1" w:rsidRPr="00BC41A1" w14:paraId="4CA0986A" w14:textId="77777777" w:rsidTr="00BC4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0" w:type="dxa"/>
          </w:tcPr>
          <w:p w14:paraId="5682AE8A"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35 Southwold</w:t>
            </w:r>
          </w:p>
        </w:tc>
        <w:tc>
          <w:tcPr>
            <w:tcW w:w="3561" w:type="dxa"/>
            <w:gridSpan w:val="2"/>
          </w:tcPr>
          <w:p w14:paraId="6E6ED559" w14:textId="519AD71C" w:rsidR="00BC41A1" w:rsidRPr="00BC41A1" w:rsidRDefault="00046599" w:rsidP="00BC41A1">
            <w:pPr>
              <w:pStyle w:val="NoSpacing"/>
              <w:rPr>
                <w:rFonts w:ascii="Arial" w:hAnsi="Arial" w:cs="Arial"/>
                <w:color w:val="00B050"/>
                <w:sz w:val="18"/>
                <w:szCs w:val="18"/>
              </w:rPr>
            </w:pPr>
            <w:r>
              <w:rPr>
                <w:rFonts w:ascii="Arial" w:hAnsi="Arial" w:cs="Arial"/>
                <w:color w:val="00B050"/>
                <w:sz w:val="18"/>
                <w:szCs w:val="18"/>
              </w:rPr>
              <w:t>99 Kingsley Drive</w:t>
            </w:r>
          </w:p>
        </w:tc>
        <w:tc>
          <w:tcPr>
            <w:tcW w:w="3561" w:type="dxa"/>
          </w:tcPr>
          <w:p w14:paraId="2CFBA2C8"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65 Hawthorn Terrace</w:t>
            </w:r>
          </w:p>
        </w:tc>
      </w:tr>
      <w:tr w:rsidR="00BC41A1" w:rsidRPr="00BC41A1" w14:paraId="1BE6C47E" w14:textId="77777777" w:rsidTr="00BC4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0" w:type="dxa"/>
          </w:tcPr>
          <w:p w14:paraId="4803F878"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Little Weighton</w:t>
            </w:r>
          </w:p>
        </w:tc>
        <w:tc>
          <w:tcPr>
            <w:tcW w:w="3561" w:type="dxa"/>
            <w:gridSpan w:val="2"/>
          </w:tcPr>
          <w:p w14:paraId="5B5FE4E4" w14:textId="57245C56" w:rsidR="00BC41A1" w:rsidRPr="00BC41A1" w:rsidRDefault="00046599" w:rsidP="00BC41A1">
            <w:pPr>
              <w:pStyle w:val="NoSpacing"/>
              <w:rPr>
                <w:rFonts w:ascii="Arial" w:hAnsi="Arial" w:cs="Arial"/>
                <w:color w:val="00B050"/>
                <w:sz w:val="18"/>
                <w:szCs w:val="18"/>
              </w:rPr>
            </w:pPr>
            <w:r>
              <w:rPr>
                <w:rFonts w:ascii="Arial" w:hAnsi="Arial" w:cs="Arial"/>
                <w:color w:val="00B050"/>
                <w:sz w:val="18"/>
                <w:szCs w:val="18"/>
              </w:rPr>
              <w:t>Birkenshaw</w:t>
            </w:r>
          </w:p>
        </w:tc>
        <w:tc>
          <w:tcPr>
            <w:tcW w:w="3561" w:type="dxa"/>
          </w:tcPr>
          <w:p w14:paraId="08DCDBBE"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 xml:space="preserve">New </w:t>
            </w:r>
            <w:proofErr w:type="spellStart"/>
            <w:r w:rsidRPr="00BC41A1">
              <w:rPr>
                <w:rFonts w:ascii="Arial" w:hAnsi="Arial" w:cs="Arial"/>
                <w:color w:val="00B050"/>
                <w:sz w:val="18"/>
                <w:szCs w:val="18"/>
              </w:rPr>
              <w:t>Earswick</w:t>
            </w:r>
            <w:proofErr w:type="spellEnd"/>
          </w:p>
        </w:tc>
      </w:tr>
      <w:tr w:rsidR="00BC41A1" w:rsidRPr="00BC41A1" w14:paraId="088BB65A" w14:textId="77777777" w:rsidTr="00BC4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0" w:type="dxa"/>
          </w:tcPr>
          <w:p w14:paraId="7F0CDFA6"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East Yorkshire</w:t>
            </w:r>
          </w:p>
        </w:tc>
        <w:tc>
          <w:tcPr>
            <w:tcW w:w="3561" w:type="dxa"/>
            <w:gridSpan w:val="2"/>
          </w:tcPr>
          <w:p w14:paraId="2BECE741" w14:textId="316ADB52" w:rsidR="00BC41A1" w:rsidRPr="00BC41A1" w:rsidRDefault="00046599" w:rsidP="00BC41A1">
            <w:pPr>
              <w:pStyle w:val="NoSpacing"/>
              <w:rPr>
                <w:rFonts w:ascii="Arial" w:hAnsi="Arial" w:cs="Arial"/>
                <w:color w:val="00B050"/>
                <w:sz w:val="18"/>
                <w:szCs w:val="18"/>
              </w:rPr>
            </w:pPr>
            <w:r>
              <w:rPr>
                <w:rFonts w:ascii="Arial" w:hAnsi="Arial" w:cs="Arial"/>
                <w:color w:val="00B050"/>
                <w:sz w:val="18"/>
                <w:szCs w:val="18"/>
              </w:rPr>
              <w:t>Bradford</w:t>
            </w:r>
          </w:p>
        </w:tc>
        <w:tc>
          <w:tcPr>
            <w:tcW w:w="3561" w:type="dxa"/>
          </w:tcPr>
          <w:p w14:paraId="3A707D82"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York</w:t>
            </w:r>
          </w:p>
        </w:tc>
      </w:tr>
      <w:tr w:rsidR="00BC41A1" w:rsidRPr="00BC41A1" w14:paraId="0BD26A64" w14:textId="77777777" w:rsidTr="00BC4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0" w:type="dxa"/>
          </w:tcPr>
          <w:p w14:paraId="72DF512A"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HU20 3UQ</w:t>
            </w:r>
          </w:p>
        </w:tc>
        <w:tc>
          <w:tcPr>
            <w:tcW w:w="3561" w:type="dxa"/>
            <w:gridSpan w:val="2"/>
          </w:tcPr>
          <w:p w14:paraId="7C39BA7B" w14:textId="79E618ED" w:rsidR="00BC41A1" w:rsidRPr="00BC41A1" w:rsidRDefault="00046599" w:rsidP="00BC41A1">
            <w:pPr>
              <w:pStyle w:val="NoSpacing"/>
              <w:rPr>
                <w:rFonts w:ascii="Arial" w:hAnsi="Arial" w:cs="Arial"/>
                <w:color w:val="00B050"/>
                <w:sz w:val="18"/>
                <w:szCs w:val="18"/>
              </w:rPr>
            </w:pPr>
            <w:r>
              <w:rPr>
                <w:rFonts w:ascii="Arial" w:hAnsi="Arial" w:cs="Arial"/>
                <w:color w:val="00B050"/>
                <w:sz w:val="18"/>
                <w:szCs w:val="18"/>
              </w:rPr>
              <w:t>BD11 2NE</w:t>
            </w:r>
          </w:p>
        </w:tc>
        <w:tc>
          <w:tcPr>
            <w:tcW w:w="3561" w:type="dxa"/>
          </w:tcPr>
          <w:p w14:paraId="4DB3F532"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YO32 4AW</w:t>
            </w:r>
          </w:p>
        </w:tc>
      </w:tr>
      <w:tr w:rsidR="00BC41A1" w:rsidRPr="00BC41A1" w14:paraId="23418D20" w14:textId="77777777" w:rsidTr="00BC4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0" w:type="dxa"/>
          </w:tcPr>
          <w:p w14:paraId="22482F09"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Tel: 01482 875621</w:t>
            </w:r>
          </w:p>
        </w:tc>
        <w:tc>
          <w:tcPr>
            <w:tcW w:w="3561" w:type="dxa"/>
            <w:gridSpan w:val="2"/>
          </w:tcPr>
          <w:p w14:paraId="4641224B" w14:textId="3F2E85CC" w:rsidR="00BC41A1" w:rsidRPr="00BC41A1" w:rsidRDefault="001C374D" w:rsidP="00BC41A1">
            <w:pPr>
              <w:pStyle w:val="NoSpacing"/>
              <w:rPr>
                <w:rFonts w:ascii="Arial" w:hAnsi="Arial" w:cs="Arial"/>
                <w:color w:val="00B050"/>
                <w:sz w:val="18"/>
                <w:szCs w:val="18"/>
              </w:rPr>
            </w:pPr>
            <w:r>
              <w:rPr>
                <w:rFonts w:ascii="Arial" w:hAnsi="Arial" w:cs="Arial"/>
                <w:color w:val="00B050"/>
                <w:sz w:val="18"/>
                <w:szCs w:val="18"/>
              </w:rPr>
              <w:t>Tel: 01</w:t>
            </w:r>
            <w:r w:rsidR="00046599">
              <w:rPr>
                <w:rFonts w:ascii="Arial" w:hAnsi="Arial" w:cs="Arial"/>
                <w:color w:val="00B050"/>
                <w:sz w:val="18"/>
                <w:szCs w:val="18"/>
              </w:rPr>
              <w:t>274 879633</w:t>
            </w:r>
          </w:p>
        </w:tc>
        <w:tc>
          <w:tcPr>
            <w:tcW w:w="3561" w:type="dxa"/>
          </w:tcPr>
          <w:p w14:paraId="4BCD6FA9" w14:textId="77777777"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Tel: 01904 761619</w:t>
            </w:r>
          </w:p>
        </w:tc>
      </w:tr>
      <w:tr w:rsidR="00BC41A1" w:rsidRPr="00BC41A1" w14:paraId="7CF6D725" w14:textId="77777777" w:rsidTr="00BC4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0" w:type="dxa"/>
          </w:tcPr>
          <w:p w14:paraId="24CFB93A" w14:textId="2E67B04A" w:rsidR="00BC41A1" w:rsidRPr="00BC41A1" w:rsidRDefault="00BC41A1" w:rsidP="00BC41A1">
            <w:pPr>
              <w:pStyle w:val="NoSpacing"/>
              <w:rPr>
                <w:rFonts w:ascii="Arial" w:hAnsi="Arial" w:cs="Arial"/>
                <w:color w:val="00B050"/>
                <w:sz w:val="18"/>
                <w:szCs w:val="18"/>
              </w:rPr>
            </w:pPr>
            <w:r w:rsidRPr="00BC41A1">
              <w:rPr>
                <w:rFonts w:ascii="Arial" w:hAnsi="Arial" w:cs="Arial"/>
                <w:color w:val="00B050"/>
                <w:sz w:val="18"/>
                <w:szCs w:val="18"/>
              </w:rPr>
              <w:t>s</w:t>
            </w:r>
            <w:r w:rsidR="00386E02">
              <w:rPr>
                <w:rFonts w:ascii="Arial" w:hAnsi="Arial" w:cs="Arial"/>
                <w:color w:val="00B050"/>
                <w:sz w:val="18"/>
                <w:szCs w:val="18"/>
              </w:rPr>
              <w:t>.d.</w:t>
            </w:r>
            <w:r w:rsidRPr="00BC41A1">
              <w:rPr>
                <w:rFonts w:ascii="Arial" w:hAnsi="Arial" w:cs="Arial"/>
                <w:color w:val="00B050"/>
                <w:sz w:val="18"/>
                <w:szCs w:val="18"/>
              </w:rPr>
              <w:t>guilliatt@</w:t>
            </w:r>
            <w:r w:rsidR="00386E02">
              <w:rPr>
                <w:rFonts w:ascii="Arial" w:hAnsi="Arial" w:cs="Arial"/>
                <w:color w:val="00B050"/>
                <w:sz w:val="18"/>
                <w:szCs w:val="18"/>
              </w:rPr>
              <w:t>gmail</w:t>
            </w:r>
            <w:r w:rsidRPr="00BC41A1">
              <w:rPr>
                <w:rFonts w:ascii="Arial" w:hAnsi="Arial" w:cs="Arial"/>
                <w:color w:val="00B050"/>
                <w:sz w:val="18"/>
                <w:szCs w:val="18"/>
              </w:rPr>
              <w:t>.com</w:t>
            </w:r>
          </w:p>
        </w:tc>
        <w:tc>
          <w:tcPr>
            <w:tcW w:w="3561" w:type="dxa"/>
            <w:gridSpan w:val="2"/>
          </w:tcPr>
          <w:p w14:paraId="5001AD2D" w14:textId="48CDCFF8" w:rsidR="00BC41A1" w:rsidRPr="00BC41A1" w:rsidRDefault="00046599" w:rsidP="00BC41A1">
            <w:pPr>
              <w:pStyle w:val="NoSpacing"/>
              <w:rPr>
                <w:rFonts w:ascii="Arial" w:hAnsi="Arial" w:cs="Arial"/>
                <w:color w:val="00B050"/>
                <w:sz w:val="18"/>
                <w:szCs w:val="18"/>
              </w:rPr>
            </w:pPr>
            <w:r>
              <w:rPr>
                <w:rFonts w:ascii="Arial" w:hAnsi="Arial" w:cs="Arial"/>
                <w:color w:val="00B050"/>
                <w:sz w:val="18"/>
                <w:szCs w:val="18"/>
              </w:rPr>
              <w:t>sheiladrybrough@hotmail.co.uk</w:t>
            </w:r>
          </w:p>
        </w:tc>
        <w:tc>
          <w:tcPr>
            <w:tcW w:w="3561" w:type="dxa"/>
          </w:tcPr>
          <w:p w14:paraId="6B5D7FA5" w14:textId="77777777" w:rsidR="00BC41A1" w:rsidRPr="00BC41A1" w:rsidRDefault="003952FC" w:rsidP="00BC41A1">
            <w:pPr>
              <w:pStyle w:val="NoSpacing"/>
              <w:rPr>
                <w:rFonts w:ascii="Arial" w:hAnsi="Arial" w:cs="Arial"/>
                <w:color w:val="00B050"/>
                <w:sz w:val="18"/>
                <w:szCs w:val="18"/>
              </w:rPr>
            </w:pPr>
            <w:r>
              <w:rPr>
                <w:rFonts w:ascii="Arial" w:hAnsi="Arial" w:cs="Arial"/>
                <w:color w:val="00B050"/>
                <w:sz w:val="18"/>
                <w:szCs w:val="18"/>
              </w:rPr>
              <w:t>a.</w:t>
            </w:r>
            <w:r w:rsidR="00BC41A1" w:rsidRPr="00BC41A1">
              <w:rPr>
                <w:rFonts w:ascii="Arial" w:hAnsi="Arial" w:cs="Arial"/>
                <w:color w:val="00B050"/>
                <w:sz w:val="18"/>
                <w:szCs w:val="18"/>
              </w:rPr>
              <w:t>simpson</w:t>
            </w:r>
            <w:r>
              <w:rPr>
                <w:rFonts w:ascii="Arial" w:hAnsi="Arial" w:cs="Arial"/>
                <w:color w:val="00B050"/>
                <w:sz w:val="18"/>
                <w:szCs w:val="18"/>
              </w:rPr>
              <w:t>25</w:t>
            </w:r>
            <w:r w:rsidR="00BC41A1" w:rsidRPr="00BC41A1">
              <w:rPr>
                <w:rFonts w:ascii="Arial" w:hAnsi="Arial" w:cs="Arial"/>
                <w:color w:val="00B050"/>
                <w:sz w:val="18"/>
                <w:szCs w:val="18"/>
              </w:rPr>
              <w:t>@btinternet.com</w:t>
            </w:r>
          </w:p>
        </w:tc>
      </w:tr>
    </w:tbl>
    <w:p w14:paraId="24A8B089" w14:textId="77777777" w:rsidR="00BC41A1" w:rsidRDefault="00BC41A1" w:rsidP="00BC41A1">
      <w:pPr>
        <w:pStyle w:val="NoSpacing"/>
        <w:rPr>
          <w:color w:val="00B050"/>
        </w:rPr>
      </w:pPr>
    </w:p>
    <w:p w14:paraId="18D36209" w14:textId="208743EC" w:rsidR="00D23994" w:rsidRPr="00D23994" w:rsidRDefault="00D23994" w:rsidP="00D23994">
      <w:pPr>
        <w:spacing w:line="240" w:lineRule="auto"/>
        <w:jc w:val="center"/>
        <w:rPr>
          <w:b/>
          <w:bCs/>
          <w:u w:val="single"/>
        </w:rPr>
      </w:pPr>
      <w:r w:rsidRPr="00D23994">
        <w:rPr>
          <w:b/>
          <w:bCs/>
          <w:u w:val="single"/>
        </w:rPr>
        <w:t>Chairman’s Winter Newsletter 2024</w:t>
      </w:r>
    </w:p>
    <w:p w14:paraId="0064ACAB" w14:textId="77777777" w:rsidR="00D23994" w:rsidRDefault="00D23994" w:rsidP="00D23994">
      <w:pPr>
        <w:spacing w:before="120" w:line="240" w:lineRule="auto"/>
        <w:jc w:val="both"/>
      </w:pPr>
      <w:r>
        <w:t>Dear Members and friends</w:t>
      </w:r>
    </w:p>
    <w:p w14:paraId="3140D4D8" w14:textId="2170461E" w:rsidR="00D23994" w:rsidRDefault="00D23994" w:rsidP="00D23994">
      <w:pPr>
        <w:spacing w:before="120" w:line="240" w:lineRule="auto"/>
        <w:jc w:val="both"/>
        <w:rPr>
          <w:sz w:val="24"/>
          <w:szCs w:val="24"/>
        </w:rPr>
      </w:pPr>
      <w:r>
        <w:rPr>
          <w:sz w:val="24"/>
          <w:szCs w:val="24"/>
        </w:rPr>
        <w:t>I hope you have all had a good Christmas and I would like wish you all a Happy, Prosperous and a Peaceful New Year. We have definitely had some unusual weather for this time of year. I am sure like me you are all looking forward to some drier days w</w:t>
      </w:r>
      <w:r w:rsidR="00DF645C">
        <w:rPr>
          <w:sz w:val="24"/>
          <w:szCs w:val="24"/>
        </w:rPr>
        <w:t>h</w:t>
      </w:r>
      <w:r>
        <w:rPr>
          <w:sz w:val="24"/>
          <w:szCs w:val="24"/>
        </w:rPr>
        <w:t>e</w:t>
      </w:r>
      <w:r w:rsidR="00DF645C">
        <w:rPr>
          <w:sz w:val="24"/>
          <w:szCs w:val="24"/>
        </w:rPr>
        <w:t>n</w:t>
      </w:r>
      <w:r>
        <w:rPr>
          <w:sz w:val="24"/>
          <w:szCs w:val="24"/>
        </w:rPr>
        <w:t xml:space="preserve"> we can get out and about and enjoy either visiting gardens, gardening or going for walks where we can enjoy the country side.</w:t>
      </w:r>
    </w:p>
    <w:p w14:paraId="1F322934" w14:textId="77777777" w:rsidR="00D23994" w:rsidRDefault="00D23994" w:rsidP="00D23994">
      <w:pPr>
        <w:spacing w:before="120" w:line="240" w:lineRule="auto"/>
        <w:jc w:val="both"/>
        <w:rPr>
          <w:sz w:val="24"/>
          <w:szCs w:val="24"/>
        </w:rPr>
      </w:pPr>
      <w:r>
        <w:rPr>
          <w:sz w:val="24"/>
          <w:szCs w:val="24"/>
        </w:rPr>
        <w:t xml:space="preserve">Looking back on the past year I have had a wonderful time meeting members of various clubs, planning with the Executive Committee the events that will be coming up in this coming year. I hope that your clubs continue to enjoy the pleasure of flowers and hopefully grow a few more members along the way.  </w:t>
      </w:r>
    </w:p>
    <w:p w14:paraId="626383BC" w14:textId="77777777" w:rsidR="00D23994" w:rsidRPr="00BF7FB3" w:rsidRDefault="00D23994" w:rsidP="00D23994">
      <w:pPr>
        <w:spacing w:before="120" w:line="240" w:lineRule="auto"/>
        <w:jc w:val="both"/>
        <w:rPr>
          <w:sz w:val="24"/>
          <w:szCs w:val="24"/>
        </w:rPr>
      </w:pPr>
      <w:r>
        <w:rPr>
          <w:sz w:val="24"/>
          <w:szCs w:val="24"/>
        </w:rPr>
        <w:t>O</w:t>
      </w:r>
      <w:r w:rsidRPr="00BF7FB3">
        <w:rPr>
          <w:sz w:val="24"/>
          <w:szCs w:val="24"/>
        </w:rPr>
        <w:t xml:space="preserve">ur first </w:t>
      </w:r>
      <w:r>
        <w:rPr>
          <w:sz w:val="24"/>
          <w:szCs w:val="24"/>
        </w:rPr>
        <w:t>Council</w:t>
      </w:r>
      <w:r w:rsidRPr="00BF7FB3">
        <w:rPr>
          <w:sz w:val="24"/>
          <w:szCs w:val="24"/>
        </w:rPr>
        <w:t xml:space="preserve"> meeting of the year</w:t>
      </w:r>
      <w:r>
        <w:rPr>
          <w:sz w:val="24"/>
          <w:szCs w:val="24"/>
        </w:rPr>
        <w:t xml:space="preserve"> on the 13</w:t>
      </w:r>
      <w:r w:rsidRPr="00BF7FB3">
        <w:rPr>
          <w:sz w:val="24"/>
          <w:szCs w:val="24"/>
        </w:rPr>
        <w:t xml:space="preserve"> January </w:t>
      </w:r>
      <w:r>
        <w:rPr>
          <w:sz w:val="24"/>
          <w:szCs w:val="24"/>
        </w:rPr>
        <w:t>2024</w:t>
      </w:r>
      <w:r w:rsidRPr="00BF7FB3">
        <w:rPr>
          <w:sz w:val="24"/>
          <w:szCs w:val="24"/>
        </w:rPr>
        <w:t xml:space="preserve"> will be held via </w:t>
      </w:r>
      <w:r>
        <w:rPr>
          <w:sz w:val="24"/>
          <w:szCs w:val="24"/>
        </w:rPr>
        <w:t>Z</w:t>
      </w:r>
      <w:r w:rsidRPr="00BF7FB3">
        <w:rPr>
          <w:sz w:val="24"/>
          <w:szCs w:val="24"/>
        </w:rPr>
        <w:t>oom</w:t>
      </w:r>
      <w:r>
        <w:rPr>
          <w:sz w:val="24"/>
          <w:szCs w:val="24"/>
        </w:rPr>
        <w:t xml:space="preserve"> commencing</w:t>
      </w:r>
      <w:r w:rsidRPr="00BF7FB3">
        <w:rPr>
          <w:sz w:val="24"/>
          <w:szCs w:val="24"/>
        </w:rPr>
        <w:t xml:space="preserve"> at 1pm</w:t>
      </w:r>
      <w:r>
        <w:rPr>
          <w:sz w:val="24"/>
          <w:szCs w:val="24"/>
        </w:rPr>
        <w:t>.</w:t>
      </w:r>
      <w:r w:rsidRPr="00BF7FB3">
        <w:rPr>
          <w:sz w:val="24"/>
          <w:szCs w:val="24"/>
        </w:rPr>
        <w:t xml:space="preserve"> </w:t>
      </w:r>
      <w:r>
        <w:rPr>
          <w:sz w:val="24"/>
          <w:szCs w:val="24"/>
        </w:rPr>
        <w:t>A</w:t>
      </w:r>
      <w:r w:rsidRPr="00BF7FB3">
        <w:rPr>
          <w:sz w:val="24"/>
          <w:szCs w:val="24"/>
        </w:rPr>
        <w:t>n invitation to attend the meeting</w:t>
      </w:r>
      <w:r>
        <w:rPr>
          <w:sz w:val="24"/>
          <w:szCs w:val="24"/>
        </w:rPr>
        <w:t xml:space="preserve"> will be sent</w:t>
      </w:r>
      <w:r w:rsidRPr="0022587E">
        <w:rPr>
          <w:sz w:val="24"/>
          <w:szCs w:val="24"/>
        </w:rPr>
        <w:t xml:space="preserve"> </w:t>
      </w:r>
      <w:r w:rsidRPr="00BF7FB3">
        <w:rPr>
          <w:sz w:val="24"/>
          <w:szCs w:val="24"/>
        </w:rPr>
        <w:t>a few day</w:t>
      </w:r>
      <w:r>
        <w:rPr>
          <w:sz w:val="24"/>
          <w:szCs w:val="24"/>
        </w:rPr>
        <w:t>s</w:t>
      </w:r>
      <w:r w:rsidRPr="00BF7FB3">
        <w:rPr>
          <w:sz w:val="24"/>
          <w:szCs w:val="24"/>
        </w:rPr>
        <w:t xml:space="preserve"> before</w:t>
      </w:r>
      <w:r>
        <w:rPr>
          <w:sz w:val="24"/>
          <w:szCs w:val="24"/>
        </w:rPr>
        <w:t xml:space="preserve">hand </w:t>
      </w:r>
      <w:r w:rsidRPr="00BF7FB3">
        <w:rPr>
          <w:sz w:val="24"/>
          <w:szCs w:val="24"/>
        </w:rPr>
        <w:t>via</w:t>
      </w:r>
      <w:r>
        <w:rPr>
          <w:sz w:val="24"/>
          <w:szCs w:val="24"/>
        </w:rPr>
        <w:t xml:space="preserve"> an</w:t>
      </w:r>
      <w:r w:rsidRPr="00BF7FB3">
        <w:rPr>
          <w:sz w:val="24"/>
          <w:szCs w:val="24"/>
        </w:rPr>
        <w:t xml:space="preserve"> email from </w:t>
      </w:r>
      <w:r>
        <w:rPr>
          <w:sz w:val="24"/>
          <w:szCs w:val="24"/>
        </w:rPr>
        <w:t>Ann Simpson.</w:t>
      </w:r>
    </w:p>
    <w:p w14:paraId="1EC1A6F4" w14:textId="77777777" w:rsidR="00D23994" w:rsidRDefault="00D23994" w:rsidP="00D23994">
      <w:pPr>
        <w:spacing w:before="120" w:line="240" w:lineRule="auto"/>
        <w:jc w:val="both"/>
        <w:rPr>
          <w:sz w:val="24"/>
          <w:szCs w:val="24"/>
        </w:rPr>
      </w:pPr>
      <w:r w:rsidRPr="00BF7FB3">
        <w:rPr>
          <w:sz w:val="24"/>
          <w:szCs w:val="24"/>
        </w:rPr>
        <w:t xml:space="preserve">The further three </w:t>
      </w:r>
      <w:r>
        <w:rPr>
          <w:sz w:val="24"/>
          <w:szCs w:val="24"/>
        </w:rPr>
        <w:t>Council</w:t>
      </w:r>
      <w:r w:rsidRPr="00BF7FB3">
        <w:rPr>
          <w:sz w:val="24"/>
          <w:szCs w:val="24"/>
        </w:rPr>
        <w:t xml:space="preserve"> meeting</w:t>
      </w:r>
      <w:r>
        <w:rPr>
          <w:sz w:val="24"/>
          <w:szCs w:val="24"/>
        </w:rPr>
        <w:t>s of 2024</w:t>
      </w:r>
      <w:r w:rsidRPr="00BF7FB3">
        <w:rPr>
          <w:sz w:val="24"/>
          <w:szCs w:val="24"/>
        </w:rPr>
        <w:t xml:space="preserve"> will be held at the </w:t>
      </w:r>
      <w:r>
        <w:rPr>
          <w:sz w:val="24"/>
          <w:szCs w:val="24"/>
        </w:rPr>
        <w:t>F</w:t>
      </w:r>
      <w:r w:rsidRPr="00BF7FB3">
        <w:rPr>
          <w:sz w:val="24"/>
          <w:szCs w:val="24"/>
        </w:rPr>
        <w:t xml:space="preserve">olk </w:t>
      </w:r>
      <w:r>
        <w:rPr>
          <w:sz w:val="24"/>
          <w:szCs w:val="24"/>
        </w:rPr>
        <w:t>Ha</w:t>
      </w:r>
      <w:r w:rsidRPr="00BF7FB3">
        <w:rPr>
          <w:sz w:val="24"/>
          <w:szCs w:val="24"/>
        </w:rPr>
        <w:t>ll</w:t>
      </w:r>
      <w:r>
        <w:rPr>
          <w:sz w:val="24"/>
          <w:szCs w:val="24"/>
        </w:rPr>
        <w:t>,</w:t>
      </w:r>
      <w:r w:rsidRPr="00BF7FB3">
        <w:rPr>
          <w:sz w:val="24"/>
          <w:szCs w:val="24"/>
        </w:rPr>
        <w:t xml:space="preserve"> New </w:t>
      </w:r>
      <w:proofErr w:type="spellStart"/>
      <w:r w:rsidRPr="00BF7FB3">
        <w:rPr>
          <w:sz w:val="24"/>
          <w:szCs w:val="24"/>
        </w:rPr>
        <w:t>Earswick</w:t>
      </w:r>
      <w:proofErr w:type="spellEnd"/>
      <w:r w:rsidRPr="00BF7FB3">
        <w:rPr>
          <w:sz w:val="24"/>
          <w:szCs w:val="24"/>
        </w:rPr>
        <w:t xml:space="preserve"> York</w:t>
      </w:r>
      <w:r>
        <w:rPr>
          <w:sz w:val="24"/>
          <w:szCs w:val="24"/>
        </w:rPr>
        <w:t>. Commencing at 1pm as follows:</w:t>
      </w:r>
      <w:r w:rsidRPr="00BF7FB3">
        <w:rPr>
          <w:sz w:val="24"/>
          <w:szCs w:val="24"/>
        </w:rPr>
        <w:t xml:space="preserve"> </w:t>
      </w:r>
    </w:p>
    <w:p w14:paraId="062EA873" w14:textId="77777777" w:rsidR="00D23994" w:rsidRPr="0022587E" w:rsidRDefault="00D23994" w:rsidP="00D23994">
      <w:pPr>
        <w:pStyle w:val="ListParagraph"/>
        <w:numPr>
          <w:ilvl w:val="0"/>
          <w:numId w:val="1"/>
        </w:numPr>
        <w:spacing w:before="120" w:line="240" w:lineRule="auto"/>
        <w:jc w:val="both"/>
        <w:rPr>
          <w:sz w:val="24"/>
          <w:szCs w:val="24"/>
        </w:rPr>
      </w:pPr>
      <w:r w:rsidRPr="0022587E">
        <w:rPr>
          <w:sz w:val="24"/>
          <w:szCs w:val="24"/>
        </w:rPr>
        <w:t>2</w:t>
      </w:r>
      <w:r>
        <w:rPr>
          <w:sz w:val="24"/>
          <w:szCs w:val="24"/>
        </w:rPr>
        <w:t xml:space="preserve">0 </w:t>
      </w:r>
      <w:r w:rsidRPr="0022587E">
        <w:rPr>
          <w:sz w:val="24"/>
          <w:szCs w:val="24"/>
        </w:rPr>
        <w:t xml:space="preserve">April </w:t>
      </w:r>
    </w:p>
    <w:p w14:paraId="4700F408" w14:textId="77777777" w:rsidR="00D23994" w:rsidRPr="0022587E" w:rsidRDefault="00D23994" w:rsidP="00D23994">
      <w:pPr>
        <w:pStyle w:val="ListParagraph"/>
        <w:numPr>
          <w:ilvl w:val="0"/>
          <w:numId w:val="1"/>
        </w:numPr>
        <w:spacing w:before="120" w:line="240" w:lineRule="auto"/>
        <w:jc w:val="both"/>
        <w:rPr>
          <w:sz w:val="24"/>
          <w:szCs w:val="24"/>
        </w:rPr>
      </w:pPr>
      <w:r w:rsidRPr="0022587E">
        <w:rPr>
          <w:sz w:val="24"/>
          <w:szCs w:val="24"/>
        </w:rPr>
        <w:t>2</w:t>
      </w:r>
      <w:r>
        <w:rPr>
          <w:sz w:val="24"/>
          <w:szCs w:val="24"/>
        </w:rPr>
        <w:t>0</w:t>
      </w:r>
      <w:r w:rsidRPr="0022587E">
        <w:rPr>
          <w:sz w:val="24"/>
          <w:szCs w:val="24"/>
          <w:vertAlign w:val="superscript"/>
        </w:rPr>
        <w:t xml:space="preserve"> </w:t>
      </w:r>
      <w:r w:rsidRPr="0022587E">
        <w:rPr>
          <w:sz w:val="24"/>
          <w:szCs w:val="24"/>
        </w:rPr>
        <w:t xml:space="preserve">July </w:t>
      </w:r>
    </w:p>
    <w:p w14:paraId="0A9EAFDA" w14:textId="77777777" w:rsidR="00D23994" w:rsidRPr="00CD5197" w:rsidRDefault="00D23994" w:rsidP="00D23994">
      <w:pPr>
        <w:pStyle w:val="ListParagraph"/>
        <w:numPr>
          <w:ilvl w:val="0"/>
          <w:numId w:val="1"/>
        </w:numPr>
        <w:spacing w:before="120" w:line="240" w:lineRule="auto"/>
        <w:jc w:val="both"/>
        <w:rPr>
          <w:sz w:val="24"/>
          <w:szCs w:val="24"/>
        </w:rPr>
      </w:pPr>
      <w:r>
        <w:rPr>
          <w:sz w:val="24"/>
          <w:szCs w:val="24"/>
        </w:rPr>
        <w:t>16</w:t>
      </w:r>
      <w:r w:rsidRPr="00CD5197">
        <w:rPr>
          <w:sz w:val="24"/>
          <w:szCs w:val="24"/>
        </w:rPr>
        <w:t xml:space="preserve"> November </w:t>
      </w:r>
    </w:p>
    <w:p w14:paraId="04CCE29D" w14:textId="394695EB" w:rsidR="00D23994" w:rsidRPr="008A106C" w:rsidRDefault="00D23994" w:rsidP="00D23994">
      <w:pPr>
        <w:spacing w:before="120" w:line="240" w:lineRule="auto"/>
        <w:jc w:val="both"/>
        <w:rPr>
          <w:color w:val="1F497D" w:themeColor="text2"/>
          <w:sz w:val="24"/>
          <w:szCs w:val="24"/>
        </w:rPr>
      </w:pPr>
      <w:r>
        <w:rPr>
          <w:sz w:val="24"/>
          <w:szCs w:val="24"/>
        </w:rPr>
        <w:t xml:space="preserve">The two Education Workshops will be held at the Folk Hall, New </w:t>
      </w:r>
      <w:proofErr w:type="spellStart"/>
      <w:r>
        <w:rPr>
          <w:sz w:val="24"/>
          <w:szCs w:val="24"/>
        </w:rPr>
        <w:t>Earswick</w:t>
      </w:r>
      <w:proofErr w:type="spellEnd"/>
      <w:r>
        <w:rPr>
          <w:sz w:val="24"/>
          <w:szCs w:val="24"/>
        </w:rPr>
        <w:t xml:space="preserve">, York. The first is on the 16 March and the following one on the 21 September. If anyone wants to join this group, please contact Dawn Meakin who will be able to give you more information </w:t>
      </w:r>
      <w:r w:rsidRPr="008A106C">
        <w:rPr>
          <w:color w:val="1F497D" w:themeColor="text2"/>
          <w:sz w:val="24"/>
          <w:szCs w:val="24"/>
          <w:u w:val="single"/>
        </w:rPr>
        <w:t>dawnsfloralheart@btinterent.com.</w:t>
      </w:r>
      <w:r w:rsidRPr="008A106C">
        <w:rPr>
          <w:color w:val="1F497D" w:themeColor="text2"/>
          <w:sz w:val="24"/>
          <w:szCs w:val="24"/>
        </w:rPr>
        <w:t xml:space="preserve"> </w:t>
      </w:r>
    </w:p>
    <w:p w14:paraId="431E5F27" w14:textId="3CA8F833" w:rsidR="00D23994" w:rsidRPr="00594D90" w:rsidRDefault="00D23994" w:rsidP="00D23994">
      <w:pPr>
        <w:spacing w:before="120" w:line="240" w:lineRule="auto"/>
        <w:jc w:val="both"/>
        <w:rPr>
          <w:sz w:val="24"/>
          <w:szCs w:val="24"/>
        </w:rPr>
      </w:pPr>
      <w:r w:rsidRPr="008A106C">
        <w:rPr>
          <w:sz w:val="24"/>
          <w:szCs w:val="24"/>
        </w:rPr>
        <w:t>The Harrogate Spring Flower Show will be held between the 25</w:t>
      </w:r>
      <w:r w:rsidRPr="008A106C">
        <w:rPr>
          <w:sz w:val="24"/>
          <w:szCs w:val="24"/>
          <w:vertAlign w:val="superscript"/>
        </w:rPr>
        <w:t>th</w:t>
      </w:r>
      <w:r w:rsidRPr="008A106C">
        <w:rPr>
          <w:sz w:val="24"/>
          <w:szCs w:val="24"/>
        </w:rPr>
        <w:t xml:space="preserve"> and 28</w:t>
      </w:r>
      <w:r w:rsidRPr="008A106C">
        <w:rPr>
          <w:sz w:val="24"/>
          <w:szCs w:val="24"/>
          <w:vertAlign w:val="superscript"/>
        </w:rPr>
        <w:t>th</w:t>
      </w:r>
      <w:r w:rsidRPr="008A106C">
        <w:rPr>
          <w:sz w:val="24"/>
          <w:szCs w:val="24"/>
        </w:rPr>
        <w:t xml:space="preserve"> April 2024</w:t>
      </w:r>
      <w:r>
        <w:rPr>
          <w:sz w:val="24"/>
          <w:szCs w:val="24"/>
        </w:rPr>
        <w:t>. The</w:t>
      </w:r>
      <w:r w:rsidRPr="008A106C">
        <w:rPr>
          <w:sz w:val="24"/>
          <w:szCs w:val="24"/>
        </w:rPr>
        <w:t xml:space="preserve"> </w:t>
      </w:r>
      <w:r>
        <w:rPr>
          <w:sz w:val="24"/>
          <w:szCs w:val="24"/>
        </w:rPr>
        <w:t>t</w:t>
      </w:r>
      <w:r w:rsidRPr="008A106C">
        <w:rPr>
          <w:sz w:val="24"/>
          <w:szCs w:val="24"/>
        </w:rPr>
        <w:t>itle of the NAFAS large scale exhibits is STYLE and SERVICE. The North East, Flowers North West and Northumberland and Durham have been invited to display their exhibits. Please note that for anyone considering entering the</w:t>
      </w:r>
      <w:r>
        <w:rPr>
          <w:sz w:val="24"/>
          <w:szCs w:val="24"/>
        </w:rPr>
        <w:t xml:space="preserve"> </w:t>
      </w:r>
      <w:r w:rsidRPr="00633068">
        <w:rPr>
          <w:sz w:val="24"/>
          <w:szCs w:val="24"/>
        </w:rPr>
        <w:t>competitive</w:t>
      </w:r>
      <w:r w:rsidRPr="008A106C">
        <w:rPr>
          <w:sz w:val="24"/>
          <w:szCs w:val="24"/>
        </w:rPr>
        <w:t xml:space="preserve"> classes the schedule will only be available online on the show website </w:t>
      </w:r>
      <w:hyperlink r:id="rId6" w:history="1">
        <w:r w:rsidRPr="008A106C">
          <w:rPr>
            <w:rStyle w:val="Hyperlink"/>
            <w:sz w:val="24"/>
            <w:szCs w:val="24"/>
          </w:rPr>
          <w:t>www.flowershow.org.uk</w:t>
        </w:r>
      </w:hyperlink>
      <w:r w:rsidRPr="008A106C">
        <w:rPr>
          <w:sz w:val="24"/>
          <w:szCs w:val="24"/>
        </w:rPr>
        <w:t xml:space="preserve"> The last day to enter is the 15</w:t>
      </w:r>
      <w:r w:rsidRPr="008A106C">
        <w:rPr>
          <w:sz w:val="24"/>
          <w:szCs w:val="24"/>
          <w:vertAlign w:val="superscript"/>
        </w:rPr>
        <w:t>th</w:t>
      </w:r>
      <w:r w:rsidRPr="008A106C">
        <w:rPr>
          <w:sz w:val="24"/>
          <w:szCs w:val="24"/>
        </w:rPr>
        <w:t xml:space="preserve"> March and there are some interesting classes to enter. They have also included the imposed class </w:t>
      </w:r>
      <w:r w:rsidRPr="00594D90">
        <w:rPr>
          <w:sz w:val="24"/>
          <w:szCs w:val="24"/>
        </w:rPr>
        <w:t xml:space="preserve">which was held for the </w:t>
      </w:r>
      <w:proofErr w:type="gramStart"/>
      <w:r w:rsidRPr="00594D90">
        <w:rPr>
          <w:sz w:val="24"/>
          <w:szCs w:val="24"/>
        </w:rPr>
        <w:t>first time</w:t>
      </w:r>
      <w:proofErr w:type="gramEnd"/>
      <w:r w:rsidRPr="00594D90">
        <w:rPr>
          <w:sz w:val="24"/>
          <w:szCs w:val="24"/>
        </w:rPr>
        <w:t xml:space="preserve"> last year and proved a great success. </w:t>
      </w:r>
    </w:p>
    <w:p w14:paraId="7F3524E5" w14:textId="77777777" w:rsidR="00D23994" w:rsidRPr="00594D90" w:rsidRDefault="00D23994" w:rsidP="00D23994">
      <w:pPr>
        <w:spacing w:before="120" w:line="240" w:lineRule="auto"/>
        <w:jc w:val="both"/>
        <w:rPr>
          <w:sz w:val="24"/>
          <w:szCs w:val="24"/>
        </w:rPr>
      </w:pPr>
      <w:r w:rsidRPr="00594D90">
        <w:rPr>
          <w:sz w:val="24"/>
          <w:szCs w:val="24"/>
        </w:rPr>
        <w:t>Further dates for your diary:</w:t>
      </w:r>
    </w:p>
    <w:p w14:paraId="34D55B34" w14:textId="77777777" w:rsidR="00D23994" w:rsidRPr="00594D90" w:rsidRDefault="00D23994" w:rsidP="00D23994">
      <w:pPr>
        <w:pStyle w:val="ListParagraph"/>
        <w:numPr>
          <w:ilvl w:val="0"/>
          <w:numId w:val="2"/>
        </w:numPr>
        <w:spacing w:before="120" w:line="240" w:lineRule="auto"/>
        <w:jc w:val="both"/>
        <w:rPr>
          <w:sz w:val="24"/>
          <w:szCs w:val="24"/>
        </w:rPr>
      </w:pPr>
      <w:r w:rsidRPr="00594D90">
        <w:rPr>
          <w:sz w:val="24"/>
          <w:szCs w:val="24"/>
        </w:rPr>
        <w:t>8</w:t>
      </w:r>
      <w:r w:rsidRPr="00594D90">
        <w:rPr>
          <w:sz w:val="24"/>
          <w:szCs w:val="24"/>
          <w:vertAlign w:val="superscript"/>
        </w:rPr>
        <w:t>th</w:t>
      </w:r>
      <w:r w:rsidRPr="00594D90">
        <w:rPr>
          <w:sz w:val="24"/>
          <w:szCs w:val="24"/>
        </w:rPr>
        <w:t xml:space="preserve"> June Demonstration by Francine Thomas at the Rowntree Theatre. Ticket available from the 1</w:t>
      </w:r>
      <w:r w:rsidRPr="00594D90">
        <w:rPr>
          <w:sz w:val="24"/>
          <w:szCs w:val="24"/>
          <w:vertAlign w:val="superscript"/>
        </w:rPr>
        <w:t>st</w:t>
      </w:r>
      <w:r w:rsidRPr="00594D90">
        <w:rPr>
          <w:sz w:val="24"/>
          <w:szCs w:val="24"/>
        </w:rPr>
        <w:t xml:space="preserve"> April via the booking office at the Rowntree theatre.</w:t>
      </w:r>
    </w:p>
    <w:p w14:paraId="7818B706" w14:textId="77777777" w:rsidR="00D23994" w:rsidRPr="00594D90" w:rsidRDefault="00D23994" w:rsidP="00D23994">
      <w:pPr>
        <w:pStyle w:val="ListParagraph"/>
        <w:numPr>
          <w:ilvl w:val="0"/>
          <w:numId w:val="2"/>
        </w:numPr>
        <w:spacing w:before="120" w:line="240" w:lineRule="auto"/>
        <w:jc w:val="both"/>
        <w:rPr>
          <w:sz w:val="24"/>
          <w:szCs w:val="24"/>
        </w:rPr>
      </w:pPr>
      <w:r w:rsidRPr="00594D90">
        <w:rPr>
          <w:sz w:val="24"/>
          <w:szCs w:val="24"/>
        </w:rPr>
        <w:t>10 and 11</w:t>
      </w:r>
      <w:r w:rsidRPr="00594D90">
        <w:rPr>
          <w:sz w:val="24"/>
          <w:szCs w:val="24"/>
          <w:vertAlign w:val="superscript"/>
        </w:rPr>
        <w:t>th</w:t>
      </w:r>
      <w:r w:rsidRPr="00594D90">
        <w:rPr>
          <w:sz w:val="24"/>
          <w:szCs w:val="24"/>
        </w:rPr>
        <w:t xml:space="preserve"> June Workshops with Francine Thomas at the Folk Hall, New </w:t>
      </w:r>
      <w:proofErr w:type="spellStart"/>
      <w:r w:rsidRPr="00594D90">
        <w:rPr>
          <w:sz w:val="24"/>
          <w:szCs w:val="24"/>
        </w:rPr>
        <w:t>Earswick</w:t>
      </w:r>
      <w:proofErr w:type="spellEnd"/>
      <w:r w:rsidRPr="00594D90">
        <w:rPr>
          <w:sz w:val="24"/>
          <w:szCs w:val="24"/>
        </w:rPr>
        <w:t>, York.</w:t>
      </w:r>
    </w:p>
    <w:p w14:paraId="673258EA" w14:textId="77777777" w:rsidR="00D23994" w:rsidRPr="00594D90" w:rsidRDefault="00D23994" w:rsidP="00D23994">
      <w:pPr>
        <w:pStyle w:val="ListParagraph"/>
        <w:numPr>
          <w:ilvl w:val="0"/>
          <w:numId w:val="2"/>
        </w:numPr>
        <w:spacing w:before="120" w:line="240" w:lineRule="auto"/>
        <w:jc w:val="both"/>
        <w:rPr>
          <w:sz w:val="24"/>
          <w:szCs w:val="24"/>
        </w:rPr>
      </w:pPr>
      <w:r w:rsidRPr="00594D90">
        <w:rPr>
          <w:sz w:val="24"/>
          <w:szCs w:val="24"/>
        </w:rPr>
        <w:lastRenderedPageBreak/>
        <w:t>9 - 12 July the Great Yorkshire Show is being held</w:t>
      </w:r>
    </w:p>
    <w:p w14:paraId="1189ED0A" w14:textId="77777777" w:rsidR="00D23994" w:rsidRDefault="00D23994" w:rsidP="00D23994">
      <w:pPr>
        <w:pStyle w:val="ListParagraph"/>
        <w:numPr>
          <w:ilvl w:val="0"/>
          <w:numId w:val="2"/>
        </w:numPr>
        <w:spacing w:before="120" w:line="240" w:lineRule="auto"/>
        <w:jc w:val="both"/>
        <w:rPr>
          <w:sz w:val="24"/>
          <w:szCs w:val="24"/>
        </w:rPr>
      </w:pPr>
      <w:r w:rsidRPr="00594D90">
        <w:rPr>
          <w:sz w:val="24"/>
          <w:szCs w:val="24"/>
        </w:rPr>
        <w:t>26</w:t>
      </w:r>
      <w:r w:rsidRPr="00594D90">
        <w:rPr>
          <w:sz w:val="24"/>
          <w:szCs w:val="24"/>
          <w:vertAlign w:val="superscript"/>
        </w:rPr>
        <w:t>th</w:t>
      </w:r>
      <w:r w:rsidRPr="00594D90">
        <w:rPr>
          <w:sz w:val="24"/>
          <w:szCs w:val="24"/>
        </w:rPr>
        <w:t xml:space="preserve"> -28</w:t>
      </w:r>
      <w:r w:rsidRPr="00594D90">
        <w:rPr>
          <w:sz w:val="24"/>
          <w:szCs w:val="24"/>
          <w:vertAlign w:val="superscript"/>
        </w:rPr>
        <w:t>th</w:t>
      </w:r>
      <w:r w:rsidRPr="00594D90">
        <w:rPr>
          <w:sz w:val="24"/>
          <w:szCs w:val="24"/>
        </w:rPr>
        <w:t xml:space="preserve"> July Presidents Weekend in Glasgow “Highland Fling”.</w:t>
      </w:r>
    </w:p>
    <w:p w14:paraId="08E754AD" w14:textId="77777777" w:rsidR="00D23994" w:rsidRPr="00594D90" w:rsidRDefault="00D23994" w:rsidP="00D23994">
      <w:pPr>
        <w:pStyle w:val="ListParagraph"/>
        <w:spacing w:before="120" w:line="240" w:lineRule="auto"/>
        <w:ind w:left="780"/>
        <w:jc w:val="both"/>
        <w:rPr>
          <w:sz w:val="24"/>
          <w:szCs w:val="24"/>
        </w:rPr>
      </w:pPr>
    </w:p>
    <w:p w14:paraId="4C7DCD7D" w14:textId="411D9972" w:rsidR="00D23994" w:rsidRPr="00594D90" w:rsidRDefault="00D23994" w:rsidP="00D23994">
      <w:pPr>
        <w:spacing w:before="120" w:line="240" w:lineRule="auto"/>
        <w:jc w:val="both"/>
        <w:rPr>
          <w:sz w:val="24"/>
          <w:szCs w:val="24"/>
        </w:rPr>
      </w:pPr>
      <w:r>
        <w:rPr>
          <w:sz w:val="24"/>
          <w:szCs w:val="24"/>
        </w:rPr>
        <w:t>T</w:t>
      </w:r>
      <w:r w:rsidRPr="00594D90">
        <w:rPr>
          <w:sz w:val="24"/>
          <w:szCs w:val="24"/>
        </w:rPr>
        <w:t>he Harrogate Autumn Flower Show will be held at Newby Hall on the 13-15 of September.</w:t>
      </w:r>
    </w:p>
    <w:p w14:paraId="11411AFD" w14:textId="77777777" w:rsidR="00D23994" w:rsidRPr="00633068" w:rsidRDefault="00D23994" w:rsidP="00D23994">
      <w:pPr>
        <w:spacing w:before="120" w:line="240" w:lineRule="auto"/>
        <w:jc w:val="both"/>
        <w:rPr>
          <w:sz w:val="24"/>
          <w:szCs w:val="24"/>
        </w:rPr>
      </w:pPr>
      <w:r w:rsidRPr="00594D90">
        <w:rPr>
          <w:sz w:val="24"/>
          <w:szCs w:val="24"/>
        </w:rPr>
        <w:t xml:space="preserve">This year there will be 3 competition classes, the third being a class that a novice can enter. </w:t>
      </w:r>
      <w:r w:rsidRPr="00633068">
        <w:rPr>
          <w:sz w:val="24"/>
          <w:szCs w:val="24"/>
        </w:rPr>
        <w:t xml:space="preserve">(A novice is anyone who has not won a first prize at </w:t>
      </w:r>
      <w:r>
        <w:rPr>
          <w:sz w:val="24"/>
          <w:szCs w:val="24"/>
        </w:rPr>
        <w:t>the Spring, Autumn or any NAFAS Show)</w:t>
      </w:r>
    </w:p>
    <w:p w14:paraId="09B528F1" w14:textId="77777777" w:rsidR="00D23994" w:rsidRDefault="00D23994" w:rsidP="00D23994">
      <w:pPr>
        <w:spacing w:before="120" w:line="240" w:lineRule="auto"/>
        <w:jc w:val="both"/>
        <w:rPr>
          <w:sz w:val="24"/>
          <w:szCs w:val="24"/>
        </w:rPr>
      </w:pPr>
      <w:r>
        <w:rPr>
          <w:sz w:val="24"/>
          <w:szCs w:val="24"/>
        </w:rPr>
        <w:t>Finally, the Area AGM will be held on the 16</w:t>
      </w:r>
      <w:r w:rsidRPr="00594D90">
        <w:rPr>
          <w:sz w:val="24"/>
          <w:szCs w:val="24"/>
          <w:vertAlign w:val="superscript"/>
        </w:rPr>
        <w:t>th</w:t>
      </w:r>
      <w:r>
        <w:rPr>
          <w:sz w:val="24"/>
          <w:szCs w:val="24"/>
        </w:rPr>
        <w:t xml:space="preserve"> November after the council meeting which will be held in the morning.</w:t>
      </w:r>
    </w:p>
    <w:p w14:paraId="05F04E8A" w14:textId="77777777" w:rsidR="00D23994" w:rsidRDefault="00D23994" w:rsidP="00D23994">
      <w:pPr>
        <w:spacing w:before="120" w:line="240" w:lineRule="auto"/>
        <w:jc w:val="both"/>
        <w:rPr>
          <w:sz w:val="24"/>
          <w:szCs w:val="24"/>
        </w:rPr>
      </w:pPr>
      <w:r>
        <w:rPr>
          <w:sz w:val="24"/>
          <w:szCs w:val="24"/>
        </w:rPr>
        <w:t>Members of the Executive Committee and I look forward to seeing you at some of these events and hope that we have lots of pleasure in sharing the love of flowers and meeting up with friends, old and new, sharing in each other’s company.</w:t>
      </w:r>
    </w:p>
    <w:p w14:paraId="6F01C551" w14:textId="77777777" w:rsidR="00D23994" w:rsidRDefault="00D23994" w:rsidP="00D23994">
      <w:pPr>
        <w:spacing w:before="120" w:line="240" w:lineRule="auto"/>
        <w:jc w:val="both"/>
        <w:rPr>
          <w:sz w:val="24"/>
          <w:szCs w:val="24"/>
        </w:rPr>
      </w:pPr>
      <w:r>
        <w:rPr>
          <w:sz w:val="24"/>
          <w:szCs w:val="24"/>
        </w:rPr>
        <w:t xml:space="preserve">Best wishes </w:t>
      </w:r>
    </w:p>
    <w:p w14:paraId="31FBB5AE" w14:textId="77777777" w:rsidR="00D23994" w:rsidRDefault="00D23994" w:rsidP="00D23994">
      <w:pPr>
        <w:spacing w:before="120" w:line="240" w:lineRule="auto"/>
        <w:jc w:val="both"/>
        <w:rPr>
          <w:rFonts w:ascii="OpenSans-webfont" w:hAnsi="OpenSans-webfont"/>
          <w:color w:val="333333"/>
          <w:shd w:val="clear" w:color="auto" w:fill="FFFFFF"/>
        </w:rPr>
      </w:pPr>
      <w:r>
        <w:rPr>
          <w:sz w:val="24"/>
          <w:szCs w:val="24"/>
        </w:rPr>
        <w:t>Sheila</w:t>
      </w:r>
      <w:r w:rsidRPr="00633068">
        <w:rPr>
          <w:rFonts w:ascii="OpenSans-webfont" w:hAnsi="OpenSans-webfont"/>
          <w:color w:val="333333"/>
          <w:shd w:val="clear" w:color="auto" w:fill="FFFFFF"/>
        </w:rPr>
        <w:t xml:space="preserve"> </w:t>
      </w:r>
    </w:p>
    <w:p w14:paraId="2075946D" w14:textId="77777777" w:rsidR="00D23994" w:rsidRDefault="00D23994" w:rsidP="00D23994">
      <w:pPr>
        <w:spacing w:before="120" w:line="240" w:lineRule="auto"/>
        <w:jc w:val="both"/>
        <w:rPr>
          <w:rFonts w:ascii="OpenSans-webfont" w:hAnsi="OpenSans-webfont"/>
          <w:color w:val="333333"/>
          <w:shd w:val="clear" w:color="auto" w:fill="FFFFFF"/>
        </w:rPr>
      </w:pPr>
    </w:p>
    <w:p w14:paraId="59CBE69F" w14:textId="77777777" w:rsidR="00D23994" w:rsidRDefault="00D23994" w:rsidP="00D23994">
      <w:pPr>
        <w:spacing w:before="120" w:line="240" w:lineRule="auto"/>
        <w:jc w:val="both"/>
        <w:rPr>
          <w:sz w:val="24"/>
          <w:szCs w:val="24"/>
        </w:rPr>
      </w:pPr>
    </w:p>
    <w:p w14:paraId="7E5B5778" w14:textId="77777777" w:rsidR="00D23994" w:rsidRPr="00BF7FB3" w:rsidRDefault="00D23994" w:rsidP="00D23994">
      <w:pPr>
        <w:spacing w:before="120" w:line="240" w:lineRule="auto"/>
        <w:jc w:val="both"/>
        <w:rPr>
          <w:sz w:val="24"/>
          <w:szCs w:val="24"/>
        </w:rPr>
      </w:pPr>
    </w:p>
    <w:p w14:paraId="7689489D" w14:textId="77777777" w:rsidR="00461A82" w:rsidRDefault="00461A82" w:rsidP="00BC41A1">
      <w:pPr>
        <w:pStyle w:val="NoSpacing"/>
        <w:rPr>
          <w:color w:val="00B050"/>
        </w:rPr>
      </w:pPr>
    </w:p>
    <w:p w14:paraId="0BB3AEDE" w14:textId="77777777" w:rsidR="00461A82" w:rsidRDefault="00461A82" w:rsidP="00BC41A1">
      <w:pPr>
        <w:pStyle w:val="NoSpacing"/>
        <w:rPr>
          <w:color w:val="00B050"/>
        </w:rPr>
      </w:pPr>
    </w:p>
    <w:p w14:paraId="074829A2" w14:textId="77777777" w:rsidR="00251D21" w:rsidRDefault="00251D21" w:rsidP="00BC41A1">
      <w:pPr>
        <w:pStyle w:val="NoSpacing"/>
        <w:rPr>
          <w:color w:val="00B050"/>
        </w:rPr>
      </w:pPr>
    </w:p>
    <w:p w14:paraId="7671DB0E" w14:textId="77777777" w:rsidR="00251D21" w:rsidRDefault="00251D21" w:rsidP="00BC41A1">
      <w:pPr>
        <w:pStyle w:val="NoSpacing"/>
        <w:rPr>
          <w:color w:val="00B050"/>
        </w:rPr>
      </w:pPr>
    </w:p>
    <w:p w14:paraId="3B0D6684" w14:textId="77777777" w:rsidR="00251D21" w:rsidRDefault="00251D21" w:rsidP="00BC41A1">
      <w:pPr>
        <w:pStyle w:val="NoSpacing"/>
        <w:rPr>
          <w:color w:val="00B050"/>
        </w:rPr>
      </w:pPr>
    </w:p>
    <w:p w14:paraId="0C22B4BE" w14:textId="77777777" w:rsidR="00251D21" w:rsidRDefault="00251D21" w:rsidP="00BC41A1">
      <w:pPr>
        <w:pStyle w:val="NoSpacing"/>
        <w:rPr>
          <w:color w:val="00B050"/>
        </w:rPr>
      </w:pPr>
    </w:p>
    <w:p w14:paraId="2A7C87E2" w14:textId="77777777" w:rsidR="00251D21" w:rsidRDefault="00251D21" w:rsidP="00BC41A1">
      <w:pPr>
        <w:pStyle w:val="NoSpacing"/>
        <w:rPr>
          <w:color w:val="00B050"/>
        </w:rPr>
      </w:pPr>
    </w:p>
    <w:p w14:paraId="0675BF0C" w14:textId="77777777" w:rsidR="00251D21" w:rsidRDefault="00251D21" w:rsidP="00BC41A1">
      <w:pPr>
        <w:pStyle w:val="NoSpacing"/>
        <w:rPr>
          <w:color w:val="00B050"/>
        </w:rPr>
      </w:pPr>
    </w:p>
    <w:p w14:paraId="6E2EEFF2" w14:textId="77777777" w:rsidR="00251D21" w:rsidRDefault="00251D21" w:rsidP="00BC41A1">
      <w:pPr>
        <w:pStyle w:val="NoSpacing"/>
        <w:rPr>
          <w:color w:val="00B050"/>
        </w:rPr>
      </w:pPr>
    </w:p>
    <w:p w14:paraId="19B806C9" w14:textId="77777777" w:rsidR="00251D21" w:rsidRDefault="00251D21" w:rsidP="00BC41A1">
      <w:pPr>
        <w:pStyle w:val="NoSpacing"/>
        <w:rPr>
          <w:color w:val="00B050"/>
        </w:rPr>
      </w:pPr>
    </w:p>
    <w:p w14:paraId="43E907D7" w14:textId="77777777" w:rsidR="00251D21" w:rsidRDefault="00251D21" w:rsidP="00BC41A1">
      <w:pPr>
        <w:pStyle w:val="NoSpacing"/>
        <w:rPr>
          <w:color w:val="00B050"/>
        </w:rPr>
      </w:pPr>
    </w:p>
    <w:p w14:paraId="5DDE8D22" w14:textId="77777777" w:rsidR="00251D21" w:rsidRDefault="00251D21" w:rsidP="00BC41A1">
      <w:pPr>
        <w:pStyle w:val="NoSpacing"/>
        <w:rPr>
          <w:color w:val="00B050"/>
        </w:rPr>
      </w:pPr>
    </w:p>
    <w:p w14:paraId="3DD93CE0" w14:textId="77777777" w:rsidR="00251D21" w:rsidRDefault="00251D21" w:rsidP="00BC41A1">
      <w:pPr>
        <w:pStyle w:val="NoSpacing"/>
        <w:rPr>
          <w:color w:val="00B050"/>
        </w:rPr>
      </w:pPr>
    </w:p>
    <w:p w14:paraId="520129F3" w14:textId="77777777" w:rsidR="00251D21" w:rsidRDefault="00251D21" w:rsidP="00BC41A1">
      <w:pPr>
        <w:pStyle w:val="NoSpacing"/>
        <w:rPr>
          <w:color w:val="00B050"/>
        </w:rPr>
      </w:pPr>
    </w:p>
    <w:p w14:paraId="11B3418C" w14:textId="77777777" w:rsidR="00251D21" w:rsidRDefault="00251D21" w:rsidP="00BC41A1">
      <w:pPr>
        <w:pStyle w:val="NoSpacing"/>
        <w:rPr>
          <w:color w:val="00B050"/>
        </w:rPr>
      </w:pPr>
    </w:p>
    <w:p w14:paraId="24E64B69" w14:textId="77777777" w:rsidR="00251D21" w:rsidRDefault="00251D21" w:rsidP="00BC41A1">
      <w:pPr>
        <w:pStyle w:val="NoSpacing"/>
        <w:rPr>
          <w:color w:val="00B050"/>
        </w:rPr>
      </w:pPr>
    </w:p>
    <w:p w14:paraId="31E7D3C9" w14:textId="77777777" w:rsidR="00251D21" w:rsidRDefault="00251D21" w:rsidP="00BC41A1">
      <w:pPr>
        <w:pStyle w:val="NoSpacing"/>
        <w:rPr>
          <w:color w:val="00B050"/>
        </w:rPr>
      </w:pPr>
    </w:p>
    <w:p w14:paraId="25B49B4A" w14:textId="77777777" w:rsidR="00251D21" w:rsidRDefault="00251D21" w:rsidP="00BC41A1">
      <w:pPr>
        <w:pStyle w:val="NoSpacing"/>
        <w:rPr>
          <w:color w:val="00B050"/>
        </w:rPr>
      </w:pPr>
    </w:p>
    <w:p w14:paraId="1CB6347C" w14:textId="77777777" w:rsidR="00251D21" w:rsidRDefault="00251D21" w:rsidP="00BC41A1">
      <w:pPr>
        <w:pStyle w:val="NoSpacing"/>
        <w:rPr>
          <w:color w:val="00B050"/>
        </w:rPr>
      </w:pPr>
    </w:p>
    <w:p w14:paraId="15084148" w14:textId="77777777" w:rsidR="00251D21" w:rsidRDefault="00251D21" w:rsidP="00BC41A1">
      <w:pPr>
        <w:pStyle w:val="NoSpacing"/>
        <w:rPr>
          <w:color w:val="00B050"/>
        </w:rPr>
      </w:pPr>
    </w:p>
    <w:p w14:paraId="78BD1E86" w14:textId="77777777" w:rsidR="00251D21" w:rsidRDefault="00251D21" w:rsidP="00BC41A1">
      <w:pPr>
        <w:pStyle w:val="NoSpacing"/>
        <w:rPr>
          <w:color w:val="00B050"/>
        </w:rPr>
      </w:pPr>
    </w:p>
    <w:p w14:paraId="0A4903CD" w14:textId="77777777" w:rsidR="00251D21" w:rsidRDefault="00251D21" w:rsidP="00BC41A1">
      <w:pPr>
        <w:pStyle w:val="NoSpacing"/>
        <w:rPr>
          <w:color w:val="00B050"/>
        </w:rPr>
      </w:pPr>
    </w:p>
    <w:p w14:paraId="2E239289" w14:textId="77777777" w:rsidR="00251D21" w:rsidRDefault="00251D21" w:rsidP="00BC41A1">
      <w:pPr>
        <w:pStyle w:val="NoSpacing"/>
        <w:rPr>
          <w:color w:val="00B050"/>
        </w:rPr>
      </w:pPr>
    </w:p>
    <w:p w14:paraId="25B95B0D" w14:textId="77777777" w:rsidR="00251D21" w:rsidRDefault="00251D21" w:rsidP="00BC41A1">
      <w:pPr>
        <w:pStyle w:val="NoSpacing"/>
        <w:rPr>
          <w:color w:val="00B050"/>
        </w:rPr>
      </w:pPr>
    </w:p>
    <w:p w14:paraId="52E6CDED" w14:textId="77777777" w:rsidR="00251D21" w:rsidRDefault="00251D21" w:rsidP="00BC41A1">
      <w:pPr>
        <w:pStyle w:val="NoSpacing"/>
        <w:rPr>
          <w:color w:val="00B050"/>
        </w:rPr>
      </w:pPr>
    </w:p>
    <w:p w14:paraId="7B76CC85" w14:textId="77777777" w:rsidR="00251D21" w:rsidRDefault="00251D21" w:rsidP="00BC41A1">
      <w:pPr>
        <w:pStyle w:val="NoSpacing"/>
        <w:rPr>
          <w:color w:val="00B050"/>
        </w:rPr>
      </w:pPr>
    </w:p>
    <w:p w14:paraId="1790F8D7" w14:textId="77777777" w:rsidR="00251D21" w:rsidRDefault="00251D21" w:rsidP="00BC41A1">
      <w:pPr>
        <w:pStyle w:val="NoSpacing"/>
        <w:rPr>
          <w:color w:val="00B050"/>
        </w:rPr>
      </w:pPr>
    </w:p>
    <w:p w14:paraId="2FA70096" w14:textId="77777777" w:rsidR="00251D21" w:rsidRDefault="00251D21" w:rsidP="00BC41A1">
      <w:pPr>
        <w:pStyle w:val="NoSpacing"/>
        <w:rPr>
          <w:color w:val="00B050"/>
        </w:rPr>
      </w:pPr>
    </w:p>
    <w:p w14:paraId="34CE41FA" w14:textId="77777777" w:rsidR="00461A82" w:rsidRDefault="00461A82" w:rsidP="00BC41A1">
      <w:pPr>
        <w:pStyle w:val="NoSpacing"/>
        <w:rPr>
          <w:color w:val="00B050"/>
        </w:rPr>
      </w:pPr>
    </w:p>
    <w:p w14:paraId="67C5D23C" w14:textId="77777777" w:rsidR="00461A82" w:rsidRDefault="00461A82" w:rsidP="00461A82">
      <w:pPr>
        <w:pStyle w:val="NoSpacing"/>
        <w:jc w:val="center"/>
        <w:rPr>
          <w:rFonts w:ascii="Arial" w:hAnsi="Arial" w:cs="Arial"/>
          <w:color w:val="00B050"/>
          <w:sz w:val="18"/>
          <w:szCs w:val="18"/>
        </w:rPr>
      </w:pPr>
    </w:p>
    <w:p w14:paraId="2B1F2D67" w14:textId="77777777" w:rsidR="00461A82" w:rsidRPr="00461A82" w:rsidRDefault="00461A82" w:rsidP="00461A82">
      <w:pPr>
        <w:pStyle w:val="NoSpacing"/>
        <w:jc w:val="center"/>
        <w:rPr>
          <w:rFonts w:ascii="Arial" w:hAnsi="Arial" w:cs="Arial"/>
          <w:color w:val="00B050"/>
          <w:sz w:val="18"/>
          <w:szCs w:val="18"/>
        </w:rPr>
      </w:pPr>
      <w:r>
        <w:rPr>
          <w:rFonts w:ascii="Arial" w:hAnsi="Arial" w:cs="Arial"/>
          <w:caps/>
          <w:color w:val="00B050"/>
          <w:sz w:val="18"/>
          <w:szCs w:val="18"/>
        </w:rPr>
        <w:t>A</w:t>
      </w:r>
      <w:r>
        <w:rPr>
          <w:rFonts w:ascii="Arial" w:hAnsi="Arial" w:cs="Arial"/>
          <w:color w:val="00B050"/>
          <w:sz w:val="18"/>
          <w:szCs w:val="18"/>
        </w:rPr>
        <w:t>ffiliated to Charity Registration No. 1101348</w:t>
      </w:r>
    </w:p>
    <w:sectPr w:rsidR="00461A82" w:rsidRPr="00461A82" w:rsidSect="00BC41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7AD"/>
    <w:multiLevelType w:val="hybridMultilevel"/>
    <w:tmpl w:val="D3AC0D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C0612B5"/>
    <w:multiLevelType w:val="hybridMultilevel"/>
    <w:tmpl w:val="C4CC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09991">
    <w:abstractNumId w:val="1"/>
  </w:num>
  <w:num w:numId="2" w16cid:durableId="33157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A1"/>
    <w:rsid w:val="00036D7E"/>
    <w:rsid w:val="00046599"/>
    <w:rsid w:val="001C374D"/>
    <w:rsid w:val="00251D21"/>
    <w:rsid w:val="002E3024"/>
    <w:rsid w:val="003378CD"/>
    <w:rsid w:val="00386E02"/>
    <w:rsid w:val="003952FC"/>
    <w:rsid w:val="00461A82"/>
    <w:rsid w:val="005E0683"/>
    <w:rsid w:val="00794344"/>
    <w:rsid w:val="007C440E"/>
    <w:rsid w:val="009342D0"/>
    <w:rsid w:val="00A274C0"/>
    <w:rsid w:val="00BC41A1"/>
    <w:rsid w:val="00CA17ED"/>
    <w:rsid w:val="00D23994"/>
    <w:rsid w:val="00DF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6EB4"/>
  <w15:docId w15:val="{64C1B6F6-F433-4CE5-B88D-B8A0E1AC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1A1"/>
    <w:pPr>
      <w:spacing w:after="0" w:line="240" w:lineRule="auto"/>
    </w:pPr>
  </w:style>
  <w:style w:type="table" w:styleId="TableGrid">
    <w:name w:val="Table Grid"/>
    <w:basedOn w:val="TableNormal"/>
    <w:uiPriority w:val="59"/>
    <w:rsid w:val="00BC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A1"/>
    <w:rPr>
      <w:rFonts w:ascii="Tahoma" w:hAnsi="Tahoma" w:cs="Tahoma"/>
      <w:sz w:val="16"/>
      <w:szCs w:val="16"/>
    </w:rPr>
  </w:style>
  <w:style w:type="paragraph" w:customStyle="1" w:styleId="Body">
    <w:name w:val="Body"/>
    <w:rsid w:val="005E068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ListParagraph">
    <w:name w:val="List Paragraph"/>
    <w:basedOn w:val="Normal"/>
    <w:uiPriority w:val="34"/>
    <w:qFormat/>
    <w:rsid w:val="00D23994"/>
    <w:pPr>
      <w:ind w:left="720"/>
      <w:contextualSpacing/>
    </w:pPr>
  </w:style>
  <w:style w:type="character" w:styleId="Hyperlink">
    <w:name w:val="Hyperlink"/>
    <w:basedOn w:val="DefaultParagraphFont"/>
    <w:uiPriority w:val="99"/>
    <w:unhideWhenUsed/>
    <w:rsid w:val="00D23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wershow.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a.simpson</dc:creator>
  <cp:lastModifiedBy>Ann Simpson</cp:lastModifiedBy>
  <cp:revision>3</cp:revision>
  <cp:lastPrinted>2024-01-08T16:29:00Z</cp:lastPrinted>
  <dcterms:created xsi:type="dcterms:W3CDTF">2024-01-08T16:10:00Z</dcterms:created>
  <dcterms:modified xsi:type="dcterms:W3CDTF">2024-01-08T16:31:00Z</dcterms:modified>
</cp:coreProperties>
</file>